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1C" w:rsidRPr="004C764D" w:rsidRDefault="00D4291C" w:rsidP="00D4291C">
      <w:pPr>
        <w:jc w:val="center"/>
        <w:rPr>
          <w:b/>
          <w:sz w:val="28"/>
          <w:szCs w:val="28"/>
        </w:rPr>
      </w:pPr>
      <w:r w:rsidRPr="004C764D">
        <w:rPr>
          <w:b/>
          <w:sz w:val="28"/>
          <w:szCs w:val="28"/>
        </w:rPr>
        <w:t>Календарно-тематическое планирование</w:t>
      </w:r>
    </w:p>
    <w:tbl>
      <w:tblPr>
        <w:tblpPr w:leftFromText="180" w:rightFromText="180" w:vertAnchor="text" w:horzAnchor="page" w:tblpX="870" w:tblpY="364"/>
        <w:tblOverlap w:val="never"/>
        <w:tblW w:w="15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"/>
        <w:gridCol w:w="38"/>
        <w:gridCol w:w="8"/>
        <w:gridCol w:w="8"/>
        <w:gridCol w:w="2712"/>
        <w:gridCol w:w="107"/>
        <w:gridCol w:w="11"/>
        <w:gridCol w:w="10"/>
        <w:gridCol w:w="972"/>
        <w:gridCol w:w="860"/>
        <w:gridCol w:w="428"/>
        <w:gridCol w:w="3400"/>
        <w:gridCol w:w="54"/>
        <w:gridCol w:w="13"/>
        <w:gridCol w:w="4381"/>
        <w:gridCol w:w="30"/>
        <w:gridCol w:w="1397"/>
      </w:tblGrid>
      <w:tr w:rsidR="00D4291C" w:rsidRPr="004C764D" w:rsidTr="00D53370">
        <w:trPr>
          <w:trHeight w:val="55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4C764D" w:rsidRDefault="00D4291C" w:rsidP="00D5337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4C764D">
              <w:rPr>
                <w:b/>
                <w:sz w:val="20"/>
                <w:szCs w:val="20"/>
              </w:rPr>
              <w:t>№</w:t>
            </w:r>
          </w:p>
          <w:p w:rsidR="00D4291C" w:rsidRPr="004C764D" w:rsidRDefault="00D4291C" w:rsidP="00D5337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4C764D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C764D">
              <w:rPr>
                <w:b/>
                <w:sz w:val="20"/>
                <w:szCs w:val="20"/>
              </w:rPr>
              <w:t>/</w:t>
            </w:r>
            <w:proofErr w:type="spellStart"/>
            <w:r w:rsidRPr="004C764D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4C764D" w:rsidRDefault="00D4291C" w:rsidP="00D53370">
            <w:pPr>
              <w:jc w:val="center"/>
              <w:rPr>
                <w:b/>
                <w:sz w:val="20"/>
                <w:szCs w:val="20"/>
              </w:rPr>
            </w:pPr>
            <w:r w:rsidRPr="004C764D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4C764D" w:rsidRDefault="00D4291C" w:rsidP="00D53370">
            <w:pPr>
              <w:jc w:val="center"/>
              <w:rPr>
                <w:b/>
                <w:sz w:val="20"/>
                <w:szCs w:val="20"/>
              </w:rPr>
            </w:pPr>
            <w:r w:rsidRPr="004C764D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4C764D" w:rsidRDefault="00D4291C" w:rsidP="00D53370">
            <w:pPr>
              <w:jc w:val="center"/>
              <w:rPr>
                <w:b/>
                <w:sz w:val="20"/>
                <w:szCs w:val="20"/>
              </w:rPr>
            </w:pPr>
            <w:r w:rsidRPr="004C764D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4C764D" w:rsidRDefault="00D4291C" w:rsidP="00D53370">
            <w:pPr>
              <w:jc w:val="center"/>
              <w:rPr>
                <w:b/>
                <w:sz w:val="20"/>
                <w:szCs w:val="20"/>
              </w:rPr>
            </w:pPr>
            <w:r w:rsidRPr="004C764D">
              <w:rPr>
                <w:b/>
                <w:sz w:val="20"/>
                <w:szCs w:val="20"/>
              </w:rPr>
              <w:t>Вид контроля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4C764D" w:rsidRDefault="00D4291C" w:rsidP="00D53370">
            <w:pPr>
              <w:jc w:val="center"/>
              <w:rPr>
                <w:b/>
                <w:sz w:val="20"/>
                <w:szCs w:val="20"/>
              </w:rPr>
            </w:pPr>
            <w:r w:rsidRPr="004C764D">
              <w:rPr>
                <w:b/>
                <w:sz w:val="20"/>
                <w:szCs w:val="20"/>
              </w:rPr>
              <w:t>Требования к уровню подготовки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4C764D" w:rsidRDefault="00D4291C" w:rsidP="00D53370">
            <w:pPr>
              <w:jc w:val="center"/>
              <w:rPr>
                <w:b/>
                <w:sz w:val="20"/>
                <w:szCs w:val="20"/>
              </w:rPr>
            </w:pPr>
            <w:r w:rsidRPr="004C764D">
              <w:rPr>
                <w:b/>
                <w:sz w:val="20"/>
                <w:szCs w:val="20"/>
              </w:rPr>
              <w:t>Домашнее задание</w:t>
            </w:r>
          </w:p>
          <w:p w:rsidR="00D4291C" w:rsidRPr="004C764D" w:rsidRDefault="00D4291C" w:rsidP="00D533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4291C" w:rsidRPr="004C764D" w:rsidTr="00D53370">
        <w:trPr>
          <w:trHeight w:val="153"/>
        </w:trPr>
        <w:tc>
          <w:tcPr>
            <w:tcW w:w="151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  <w:sz w:val="28"/>
                <w:szCs w:val="28"/>
              </w:rPr>
            </w:pPr>
            <w:r w:rsidRPr="00010093">
              <w:rPr>
                <w:b/>
                <w:sz w:val="28"/>
                <w:szCs w:val="28"/>
              </w:rPr>
              <w:t xml:space="preserve">Кодирование и обработка графической и </w:t>
            </w:r>
            <w:proofErr w:type="spellStart"/>
            <w:r w:rsidRPr="00010093">
              <w:rPr>
                <w:b/>
                <w:sz w:val="28"/>
                <w:szCs w:val="28"/>
              </w:rPr>
              <w:t>мультимедийной</w:t>
            </w:r>
            <w:proofErr w:type="spellEnd"/>
            <w:r w:rsidRPr="00010093">
              <w:rPr>
                <w:b/>
                <w:sz w:val="28"/>
                <w:szCs w:val="28"/>
              </w:rPr>
              <w:t xml:space="preserve"> информации – 14 часов</w:t>
            </w:r>
          </w:p>
        </w:tc>
      </w:tr>
      <w:tr w:rsidR="00D4291C" w:rsidRPr="00010093" w:rsidTr="00D53370">
        <w:trPr>
          <w:trHeight w:val="15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Правила техники безопасности при работе в компьютерном классе. Кодирование графической информации.</w:t>
            </w: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</w:t>
            </w: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принцип дискретного представления графической информации. Уметь вычислять информационный объем.  Знать параметры графического режима монитора. Уметь устанавливать графический режим монитора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§1.1.1, §1.1.2</w:t>
            </w:r>
          </w:p>
          <w:p w:rsidR="00D4291C" w:rsidRPr="00010093" w:rsidRDefault="00D4291C" w:rsidP="00D53370">
            <w:pPr>
              <w:jc w:val="center"/>
            </w:pPr>
          </w:p>
        </w:tc>
      </w:tr>
      <w:tr w:rsidR="00D4291C" w:rsidRPr="00010093" w:rsidTr="00D53370">
        <w:trPr>
          <w:trHeight w:val="74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2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Палитры цветов в системах цветопередачи </w:t>
            </w:r>
            <w:r w:rsidRPr="00010093">
              <w:rPr>
                <w:lang w:val="en-US"/>
              </w:rPr>
              <w:t>RGB</w:t>
            </w:r>
            <w:r w:rsidRPr="00010093">
              <w:t xml:space="preserve">, </w:t>
            </w:r>
            <w:r w:rsidRPr="00010093">
              <w:rPr>
                <w:lang w:val="en-US"/>
              </w:rPr>
              <w:t>CMYK</w:t>
            </w:r>
            <w:r w:rsidRPr="00010093">
              <w:t xml:space="preserve">  и </w:t>
            </w:r>
            <w:r w:rsidRPr="00010093">
              <w:rPr>
                <w:lang w:val="en-US"/>
              </w:rPr>
              <w:t>HSB</w:t>
            </w:r>
            <w:r w:rsidRPr="00010093"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Понимать принцип формирования оттенков цвета на экране монитора и хранения цвета в двоичном виде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§1.1.3</w:t>
            </w:r>
          </w:p>
        </w:tc>
      </w:tr>
      <w:tr w:rsidR="00D4291C" w:rsidRPr="00010093" w:rsidTr="00D53370">
        <w:trPr>
          <w:trHeight w:val="176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3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Практическая работа №1 </w:t>
            </w:r>
            <w:r w:rsidRPr="00010093">
              <w:rPr>
                <w:i/>
              </w:rPr>
              <w:t>«Кодирование графической информации».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 о различных графических режимах экрана монитора, о числовых кодах базовых цветов в графическом редакторе. Уметь устанавливать различные графические режимы экрана монитора,</w:t>
            </w:r>
            <w:r>
              <w:t xml:space="preserve"> </w:t>
            </w:r>
            <w:r w:rsidRPr="00010093">
              <w:t xml:space="preserve">цвет путём задания числовых кодов интенсивностей базовых цветов палитры </w:t>
            </w:r>
            <w:r w:rsidRPr="00010093">
              <w:rPr>
                <w:lang w:val="en-US"/>
              </w:rPr>
              <w:t>RGB</w:t>
            </w:r>
            <w:r w:rsidRPr="00010093">
              <w:t>.</w:t>
            </w:r>
          </w:p>
        </w:tc>
        <w:tc>
          <w:tcPr>
            <w:tcW w:w="14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</w:t>
            </w:r>
            <w:r w:rsidRPr="00010093">
              <w:rPr>
                <w:lang w:val="en-US"/>
              </w:rPr>
              <w:t>1</w:t>
            </w:r>
            <w:r w:rsidRPr="00010093">
              <w:t>.1.3</w:t>
            </w:r>
          </w:p>
        </w:tc>
      </w:tr>
      <w:tr w:rsidR="00D4291C" w:rsidRPr="00010093" w:rsidTr="00D53370">
        <w:trPr>
          <w:trHeight w:val="145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tabs>
                <w:tab w:val="left" w:pos="3120"/>
              </w:tabs>
              <w:jc w:val="both"/>
            </w:pPr>
            <w:r w:rsidRPr="00010093">
              <w:t>Растровая и векторная графика.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Опрос. Решение задач.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принцип создания растрового и векторного рисунка,</w:t>
            </w:r>
            <w:r>
              <w:t xml:space="preserve"> </w:t>
            </w:r>
            <w:r w:rsidRPr="00010093">
              <w:t>виды графических редакторов,</w:t>
            </w:r>
            <w:r>
              <w:t xml:space="preserve"> </w:t>
            </w:r>
            <w:r w:rsidRPr="00010093">
              <w:t>форматы графических файлов,</w:t>
            </w:r>
            <w:r>
              <w:t xml:space="preserve"> </w:t>
            </w:r>
            <w:r w:rsidRPr="00010093">
              <w:t>основные сведения о сканерах;</w:t>
            </w:r>
          </w:p>
          <w:p w:rsidR="00D4291C" w:rsidRPr="00010093" w:rsidRDefault="00D4291C" w:rsidP="00D53370">
            <w:pPr>
              <w:jc w:val="both"/>
            </w:pPr>
            <w:r>
              <w:t>Уметь просма</w:t>
            </w:r>
            <w:r w:rsidRPr="00010093">
              <w:t>тривать графические файлы,</w:t>
            </w:r>
            <w:r>
              <w:t xml:space="preserve"> </w:t>
            </w:r>
            <w:r w:rsidRPr="00010093">
              <w:t>устанавливать изображение графического файла на Рабочий стол.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§1.2,1.2.1,1.2.2</w:t>
            </w:r>
          </w:p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</w:p>
        </w:tc>
      </w:tr>
      <w:tr w:rsidR="00D4291C" w:rsidRPr="00010093" w:rsidTr="00D53370">
        <w:trPr>
          <w:trHeight w:val="15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Интерфейс и основные возможности графических редакторов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Опрос. 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основные возможности графического редактора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 1.3.1</w:t>
            </w:r>
          </w:p>
        </w:tc>
      </w:tr>
      <w:tr w:rsidR="00D4291C" w:rsidRPr="00010093" w:rsidTr="00D53370">
        <w:trPr>
          <w:trHeight w:val="102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6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Практическая работа №2 </w:t>
            </w:r>
            <w:r w:rsidRPr="00010093">
              <w:rPr>
                <w:i/>
              </w:rPr>
              <w:t>Редактирование изображений в растровом графическом редакторе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Уметь создавать и редактировать изображения в растровых и векторных  графических редакторах.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</w:p>
        </w:tc>
      </w:tr>
      <w:tr w:rsidR="00D4291C" w:rsidRPr="00010093" w:rsidTr="00D53370">
        <w:trPr>
          <w:trHeight w:val="112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7</w:t>
            </w:r>
          </w:p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Работа с объектами в векторных графических редакторах</w:t>
            </w: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</w:t>
            </w: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  <w:rPr>
                <w:lang w:val="en-US"/>
              </w:rPr>
            </w:pP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>
              <w:t>.Уметь создавать и реда</w:t>
            </w:r>
            <w:r w:rsidRPr="00010093">
              <w:t>ктировать изображения в растровых графических редакторах</w:t>
            </w: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§1.3.3</w:t>
            </w:r>
          </w:p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</w:p>
        </w:tc>
      </w:tr>
      <w:tr w:rsidR="00D4291C" w:rsidRPr="00010093" w:rsidTr="00D53370">
        <w:trPr>
          <w:trHeight w:val="99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  <w:r w:rsidRPr="00010093">
              <w:t>8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Редактирование изображений и рисунков в векторном графическом редакторе</w:t>
            </w: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основные возможности векторного редактора, технологию работы в векторном редакторе;</w:t>
            </w: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highlight w:val="yellow"/>
              </w:rPr>
            </w:pPr>
            <w:r w:rsidRPr="00010093">
              <w:t>§1.3.4.</w:t>
            </w:r>
          </w:p>
        </w:tc>
      </w:tr>
      <w:tr w:rsidR="00D4291C" w:rsidRPr="00010093" w:rsidTr="00D53370">
        <w:trPr>
          <w:trHeight w:val="138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9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Практическая работа №3 </w:t>
            </w:r>
            <w:r w:rsidRPr="00010093">
              <w:rPr>
                <w:i/>
              </w:rPr>
              <w:t>Создание рисунков в векторном графическом редакторе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3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Уметь использовать основные возможности векторных редакторов, сохранять рисунок в векторном и растровом графических форматах.</w:t>
            </w: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highlight w:val="yellow"/>
              </w:rPr>
            </w:pPr>
          </w:p>
        </w:tc>
      </w:tr>
      <w:tr w:rsidR="00D4291C" w:rsidRPr="00010093" w:rsidTr="00D53370">
        <w:trPr>
          <w:trHeight w:val="69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10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Растровая и векторная анимация.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Беседа. Опрос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понятие анимация, принцип её создания, сферы использования.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highlight w:val="yellow"/>
              </w:rPr>
            </w:pPr>
            <w:r w:rsidRPr="00010093">
              <w:t>§1.4</w:t>
            </w:r>
          </w:p>
        </w:tc>
      </w:tr>
      <w:tr w:rsidR="00D4291C" w:rsidRPr="00010093" w:rsidTr="00D53370">
        <w:trPr>
          <w:trHeight w:val="74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11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Практическая работа №4 </w:t>
            </w:r>
            <w:r w:rsidRPr="00010093">
              <w:rPr>
                <w:i/>
              </w:rPr>
              <w:t>Анимация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4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Уметь просматривать анимации, мультфильмы</w:t>
            </w: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</w:p>
        </w:tc>
      </w:tr>
      <w:tr w:rsidR="00D4291C" w:rsidRPr="00010093" w:rsidTr="00D53370">
        <w:trPr>
          <w:trHeight w:val="143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12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Кодирование и обработка звуковой информации</w:t>
            </w:r>
          </w:p>
          <w:p w:rsidR="00D4291C" w:rsidRPr="00010093" w:rsidRDefault="00D4291C" w:rsidP="00D53370">
            <w:pPr>
              <w:jc w:val="both"/>
            </w:pPr>
            <w:r w:rsidRPr="00010093">
              <w:t xml:space="preserve">Практическая работа  №5 </w:t>
            </w:r>
            <w:r w:rsidRPr="00010093">
              <w:rPr>
                <w:i/>
              </w:rPr>
              <w:t>Кодирование и обработка звуковой информации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5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основные понятия и характеристики, влияющие на качество звука. Уметь решать задачи на определение информационного объема, звукового файла, частоты дискретизации, глубины звука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§1.5</w:t>
            </w:r>
          </w:p>
        </w:tc>
      </w:tr>
      <w:tr w:rsidR="00D4291C" w:rsidRPr="00010093" w:rsidTr="00D53370">
        <w:trPr>
          <w:trHeight w:val="107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13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Цифровое фото и видео.</w:t>
            </w:r>
          </w:p>
          <w:p w:rsidR="00D4291C" w:rsidRPr="00010093" w:rsidRDefault="00D4291C" w:rsidP="00D53370">
            <w:pPr>
              <w:jc w:val="both"/>
            </w:pPr>
            <w:r w:rsidRPr="00010093">
              <w:t xml:space="preserve">Практическая работа №6 </w:t>
            </w:r>
            <w:r w:rsidRPr="00010093">
              <w:rPr>
                <w:i/>
              </w:rPr>
              <w:t>«Захват цифрового фото и создание слайд-шоу»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6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Знать и цифровых </w:t>
            </w:r>
            <w:proofErr w:type="gramStart"/>
            <w:r w:rsidRPr="00010093">
              <w:t>фотографиях</w:t>
            </w:r>
            <w:proofErr w:type="gramEnd"/>
            <w:r w:rsidRPr="00010093">
              <w:t xml:space="preserve"> и видео, потоковом видео;</w:t>
            </w:r>
          </w:p>
          <w:p w:rsidR="00D4291C" w:rsidRPr="00010093" w:rsidRDefault="00D4291C" w:rsidP="00D53370">
            <w:pPr>
              <w:jc w:val="both"/>
            </w:pPr>
            <w:r w:rsidRPr="00010093">
              <w:t xml:space="preserve">уметь захватывать фото и видео с цифровых камер и производить их </w:t>
            </w:r>
            <w:r w:rsidRPr="00010093">
              <w:lastRenderedPageBreak/>
              <w:t>редактирование</w:t>
            </w:r>
            <w:proofErr w:type="gramStart"/>
            <w:r w:rsidRPr="00010093">
              <w:t>..</w:t>
            </w:r>
            <w:proofErr w:type="gramEnd"/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§1.6</w:t>
            </w:r>
          </w:p>
        </w:tc>
      </w:tr>
      <w:tr w:rsidR="00D4291C" w:rsidRPr="00010093" w:rsidTr="00D53370">
        <w:trPr>
          <w:trHeight w:val="109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14</w:t>
            </w:r>
          </w:p>
        </w:tc>
        <w:tc>
          <w:tcPr>
            <w:tcW w:w="2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rPr>
                <w:b/>
              </w:rPr>
              <w:t>Контрольная работа №1 по теме «Кодирование и обработка графической информации»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gramStart"/>
            <w:r w:rsidRPr="00010093">
              <w:t>ПУЗ</w:t>
            </w:r>
            <w:proofErr w:type="gramEnd"/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Тест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Повторить материал главы 1 ,проконтролировать знания учащихся.</w:t>
            </w: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</w:p>
          <w:p w:rsidR="00D4291C" w:rsidRPr="00010093" w:rsidRDefault="00D4291C" w:rsidP="00D53370">
            <w:pPr>
              <w:jc w:val="center"/>
            </w:pPr>
            <w:r w:rsidRPr="00010093">
              <w:t xml:space="preserve">Задания </w:t>
            </w:r>
            <w:proofErr w:type="gramStart"/>
            <w:r w:rsidRPr="00010093">
              <w:t>по</w:t>
            </w:r>
            <w:proofErr w:type="gramEnd"/>
          </w:p>
          <w:p w:rsidR="00D4291C" w:rsidRPr="00010093" w:rsidRDefault="00D4291C" w:rsidP="00D53370">
            <w:pPr>
              <w:jc w:val="center"/>
            </w:pPr>
            <w:r w:rsidRPr="00010093">
              <w:t>по вариантам</w:t>
            </w:r>
          </w:p>
        </w:tc>
      </w:tr>
      <w:tr w:rsidR="00D4291C" w:rsidRPr="00010093" w:rsidTr="00D53370">
        <w:trPr>
          <w:trHeight w:val="153"/>
        </w:trPr>
        <w:tc>
          <w:tcPr>
            <w:tcW w:w="151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p1"/>
              <w:jc w:val="center"/>
              <w:rPr>
                <w:sz w:val="28"/>
                <w:szCs w:val="28"/>
              </w:rPr>
            </w:pPr>
            <w:r w:rsidRPr="00010093">
              <w:rPr>
                <w:b/>
                <w:sz w:val="28"/>
                <w:szCs w:val="28"/>
              </w:rPr>
              <w:t>Кодирование и обработка текстовой информации</w:t>
            </w:r>
            <w:r w:rsidRPr="00010093">
              <w:rPr>
                <w:sz w:val="28"/>
                <w:szCs w:val="28"/>
              </w:rPr>
              <w:t xml:space="preserve"> - </w:t>
            </w:r>
            <w:r w:rsidRPr="00010093">
              <w:rPr>
                <w:b/>
                <w:sz w:val="28"/>
                <w:szCs w:val="28"/>
              </w:rPr>
              <w:t>9  часов</w:t>
            </w:r>
          </w:p>
        </w:tc>
      </w:tr>
      <w:tr w:rsidR="00D4291C" w:rsidRPr="00010093" w:rsidTr="00D53370">
        <w:trPr>
          <w:trHeight w:val="153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15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Кодирование текстовой информации. </w:t>
            </w:r>
          </w:p>
          <w:p w:rsidR="00D4291C" w:rsidRPr="00010093" w:rsidRDefault="00D4291C" w:rsidP="00D53370">
            <w:pPr>
              <w:jc w:val="both"/>
            </w:pPr>
            <w:r w:rsidRPr="00010093">
              <w:t>Практическая работа №8</w:t>
            </w:r>
          </w:p>
          <w:p w:rsidR="00D4291C" w:rsidRPr="00010093" w:rsidRDefault="00D4291C" w:rsidP="00D53370">
            <w:pPr>
              <w:shd w:val="clear" w:color="auto" w:fill="FFFFFF"/>
              <w:jc w:val="both"/>
            </w:pPr>
            <w:r w:rsidRPr="00010093">
              <w:rPr>
                <w:i/>
              </w:rPr>
              <w:t>Кодирование текстовой информации.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8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Понимать принцип кодирования текстовой информации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§2.1.</w:t>
            </w:r>
          </w:p>
        </w:tc>
      </w:tr>
      <w:tr w:rsidR="00D4291C" w:rsidRPr="00010093" w:rsidTr="00D53370">
        <w:trPr>
          <w:trHeight w:val="153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16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Создание документов в текстовых редакторах.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основные определения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§2.2</w:t>
            </w:r>
          </w:p>
        </w:tc>
      </w:tr>
      <w:tr w:rsidR="00D4291C" w:rsidRPr="00010093" w:rsidTr="00D53370">
        <w:trPr>
          <w:trHeight w:val="153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17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shd w:val="clear" w:color="auto" w:fill="FFFFFF"/>
              <w:jc w:val="both"/>
            </w:pPr>
            <w:r w:rsidRPr="00010093">
              <w:t>Ввод и редактирование документа.</w:t>
            </w:r>
          </w:p>
          <w:p w:rsidR="00D4291C" w:rsidRPr="00010093" w:rsidRDefault="00D4291C" w:rsidP="00D53370">
            <w:pPr>
              <w:shd w:val="clear" w:color="auto" w:fill="FFFFFF"/>
              <w:jc w:val="both"/>
              <w:rPr>
                <w:i/>
              </w:rPr>
            </w:pPr>
            <w:r w:rsidRPr="00010093">
              <w:t xml:space="preserve">№9 </w:t>
            </w:r>
            <w:r w:rsidRPr="00010093">
              <w:rPr>
                <w:i/>
              </w:rPr>
              <w:t>Вставка в документ формул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Беседа.</w:t>
            </w:r>
          </w:p>
          <w:p w:rsidR="00D4291C" w:rsidRPr="00010093" w:rsidRDefault="00D4291C" w:rsidP="00D53370">
            <w:pPr>
              <w:jc w:val="both"/>
              <w:rPr>
                <w:lang w:val="en-US"/>
              </w:rPr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9.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Уметь создавать и редактировать текст.</w:t>
            </w: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§. 2.3</w:t>
            </w:r>
          </w:p>
        </w:tc>
      </w:tr>
      <w:tr w:rsidR="00D4291C" w:rsidRPr="00010093" w:rsidTr="00D53370">
        <w:trPr>
          <w:trHeight w:val="986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18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печать документов. Практическая работа № 11 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и форматирование списков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Беседа.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11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Default="00D4291C" w:rsidP="00D53370">
            <w:pPr>
              <w:jc w:val="both"/>
            </w:pPr>
            <w:r>
              <w:t>Знать основные определения</w:t>
            </w:r>
          </w:p>
          <w:p w:rsidR="00D4291C" w:rsidRPr="00010093" w:rsidRDefault="00D4291C" w:rsidP="00D53370">
            <w:pPr>
              <w:jc w:val="both"/>
            </w:pPr>
            <w:r>
              <w:t>Уметь сохранять и печатать документ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§. 2.4</w:t>
            </w:r>
          </w:p>
        </w:tc>
      </w:tr>
      <w:tr w:rsidR="00D4291C" w:rsidRPr="00010093" w:rsidTr="00D53370">
        <w:trPr>
          <w:trHeight w:val="1787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19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i/>
              </w:rPr>
            </w:pPr>
            <w:r w:rsidRPr="00010093">
              <w:t xml:space="preserve">Форматирование документа. Форматирование символов. Форматирование абзацев. Нумерованные и маркированные списки. Практическая работа № 10 </w:t>
            </w:r>
            <w:r w:rsidRPr="00010093">
              <w:rPr>
                <w:i/>
              </w:rPr>
              <w:t>Форматирование символов и абзацев.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Беседа. 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10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основные определения;</w:t>
            </w:r>
          </w:p>
          <w:p w:rsidR="00D4291C" w:rsidRPr="00010093" w:rsidRDefault="00D4291C" w:rsidP="00D53370">
            <w:pPr>
              <w:jc w:val="both"/>
            </w:pPr>
            <w:r w:rsidRPr="00010093">
              <w:t>Уметь создавать и форматировать документы.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§2.5,</w:t>
            </w:r>
          </w:p>
          <w:p w:rsidR="00D4291C" w:rsidRPr="00010093" w:rsidRDefault="00D4291C" w:rsidP="00D53370">
            <w:pPr>
              <w:jc w:val="center"/>
            </w:pPr>
            <w:r w:rsidRPr="00010093">
              <w:t>§2.5.1,2.5.2,</w:t>
            </w:r>
          </w:p>
          <w:p w:rsidR="00D4291C" w:rsidRPr="00010093" w:rsidRDefault="00D4291C" w:rsidP="00D53370">
            <w:pPr>
              <w:jc w:val="center"/>
            </w:pPr>
            <w:r w:rsidRPr="00010093">
              <w:t>2.5.3</w:t>
            </w:r>
          </w:p>
        </w:tc>
      </w:tr>
      <w:tr w:rsidR="00D4291C" w:rsidRPr="00010093" w:rsidTr="00D53370">
        <w:trPr>
          <w:trHeight w:val="724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20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№12. 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Вставка в документ таблицы, ее форматирование и заполнение данными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Беседа.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12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основные понятия;</w:t>
            </w:r>
          </w:p>
          <w:p w:rsidR="00D4291C" w:rsidRPr="00010093" w:rsidRDefault="00D4291C" w:rsidP="00D53370">
            <w:pPr>
              <w:jc w:val="both"/>
            </w:pPr>
            <w:r w:rsidRPr="00010093">
              <w:t>Уметь выполнять вставку в документ таблицы, форматировать и заполнять данными.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§2.6</w:t>
            </w:r>
          </w:p>
        </w:tc>
      </w:tr>
      <w:tr w:rsidR="00D4291C" w:rsidRPr="00010093" w:rsidTr="00D53370">
        <w:trPr>
          <w:trHeight w:val="1978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21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Компьютерные словари и системы машинного перевода текстов.</w:t>
            </w: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№13. .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Перевод текста с помощью компьютерного словаря.</w:t>
            </w:r>
          </w:p>
          <w:p w:rsidR="00D4291C" w:rsidRPr="00010093" w:rsidRDefault="00D4291C" w:rsidP="00D53370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Беседа.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13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Уметь переводить текст с помощью систем машинного перевода.</w:t>
            </w:r>
          </w:p>
          <w:p w:rsidR="00D4291C" w:rsidRPr="00010093" w:rsidRDefault="00D4291C" w:rsidP="00D53370">
            <w:pPr>
              <w:jc w:val="both"/>
            </w:pPr>
            <w:r w:rsidRPr="00010093">
              <w:t>Уметь использовать системы оптического распознавания  документов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§2.7</w:t>
            </w:r>
          </w:p>
        </w:tc>
      </w:tr>
      <w:tr w:rsidR="00D4291C" w:rsidRPr="00010093" w:rsidTr="00D53370">
        <w:trPr>
          <w:trHeight w:val="1545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22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Системы оптического распознавания документов. Практическая работа №14. 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Сканирование и распознавание «бумажного» текстового документа.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У-П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Беседа.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14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системы оптического распознания документов;</w:t>
            </w:r>
          </w:p>
          <w:p w:rsidR="00D4291C" w:rsidRPr="00010093" w:rsidRDefault="00D4291C" w:rsidP="00D53370">
            <w:pPr>
              <w:jc w:val="both"/>
            </w:pPr>
            <w:r w:rsidRPr="00010093">
              <w:t>Уметь сканировать и распознавать «бумажного» текстового документа.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§2.8</w:t>
            </w:r>
          </w:p>
        </w:tc>
      </w:tr>
      <w:tr w:rsidR="00D4291C" w:rsidRPr="00010093" w:rsidTr="00D53370">
        <w:trPr>
          <w:trHeight w:val="878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23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Зачетная практическая работа по теме </w:t>
            </w:r>
            <w:r w:rsidRPr="000100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«Кодирование и обработка текстовой информации»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gramStart"/>
            <w:r w:rsidRPr="00010093">
              <w:t>ПУЗ</w:t>
            </w:r>
            <w:proofErr w:type="gramEnd"/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Тест</w:t>
            </w:r>
          </w:p>
        </w:tc>
        <w:tc>
          <w:tcPr>
            <w:tcW w:w="4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Повторить материал и проконтролировать учащихся.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</w:p>
        </w:tc>
      </w:tr>
      <w:tr w:rsidR="00D4291C" w:rsidRPr="00010093" w:rsidTr="00D53370">
        <w:trPr>
          <w:trHeight w:val="153"/>
        </w:trPr>
        <w:tc>
          <w:tcPr>
            <w:tcW w:w="151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p1"/>
              <w:jc w:val="center"/>
              <w:rPr>
                <w:sz w:val="28"/>
                <w:szCs w:val="28"/>
              </w:rPr>
            </w:pPr>
            <w:r w:rsidRPr="00010093">
              <w:rPr>
                <w:b/>
                <w:sz w:val="28"/>
                <w:szCs w:val="28"/>
              </w:rPr>
              <w:t>Кодирование и обработка числовой информации – 10 ч</w:t>
            </w:r>
          </w:p>
        </w:tc>
      </w:tr>
      <w:tr w:rsidR="00D4291C" w:rsidRPr="00010093" w:rsidTr="00D53370">
        <w:trPr>
          <w:trHeight w:val="153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24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Кодирование числовой информации. Представление числовой информации с помощью систем счисления.</w:t>
            </w:r>
            <w:proofErr w:type="gramStart"/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Беседа.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Понимать принцип кодирования числовой информации. Приводить примеры позиционных и непозиционных систем счисления.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§3.1.1</w:t>
            </w:r>
          </w:p>
        </w:tc>
      </w:tr>
      <w:tr w:rsidR="00D4291C" w:rsidRPr="00010093" w:rsidTr="00D53370">
        <w:trPr>
          <w:trHeight w:val="153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25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Арифметические операции в системах счисления. Преставление чисел в компьютере. </w:t>
            </w:r>
            <w:r w:rsidRPr="00010093">
              <w:lastRenderedPageBreak/>
              <w:t>Практическая работа №15 .</w:t>
            </w:r>
            <w:r w:rsidRPr="00010093">
              <w:rPr>
                <w:i/>
              </w:rPr>
              <w:t>Перевод чисел из одной системы счисления в другую с помощью калькулятора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УПЗНЗ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Беседа. Решение задач.</w:t>
            </w:r>
          </w:p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Уметь выполнять различные арифметические операции в </w:t>
            </w:r>
            <w:proofErr w:type="gramStart"/>
            <w:r w:rsidRPr="00010093">
              <w:t>разных</w:t>
            </w:r>
            <w:proofErr w:type="gramEnd"/>
            <w:r w:rsidRPr="00010093">
              <w:t xml:space="preserve"> СС.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§3.1.1, 3.1.2</w:t>
            </w:r>
          </w:p>
        </w:tc>
      </w:tr>
      <w:tr w:rsidR="00D4291C" w:rsidRPr="00010093" w:rsidTr="00D53370">
        <w:trPr>
          <w:trHeight w:val="649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26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Электронные таблицы. Основные параметры  электронных таблиц. Основные типы и форматы данных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УНМ.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 Уметь называть основные элементы электронных таблиц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§3.2.1-3.2.2</w:t>
            </w:r>
          </w:p>
        </w:tc>
      </w:tr>
      <w:tr w:rsidR="00D4291C" w:rsidRPr="00010093" w:rsidTr="00D53370">
        <w:trPr>
          <w:trHeight w:val="535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27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Cs/>
                <w:iCs/>
              </w:rPr>
            </w:pPr>
            <w:r w:rsidRPr="00010093">
              <w:rPr>
                <w:bCs/>
                <w:iCs/>
              </w:rPr>
              <w:t>Относительные, абсолютные и смешанные ссылки.</w:t>
            </w: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  <w:p w:rsidR="00D4291C" w:rsidRPr="00010093" w:rsidRDefault="00D4291C" w:rsidP="00D53370">
            <w:pPr>
              <w:jc w:val="both"/>
            </w:pPr>
            <w:r w:rsidRPr="00010093">
              <w:t xml:space="preserve"> и ЗМ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Опрос. Решение задач.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различия относительных и абсолютных ссылок.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§3.2.3</w:t>
            </w:r>
          </w:p>
        </w:tc>
      </w:tr>
      <w:tr w:rsidR="00D4291C" w:rsidRPr="00010093" w:rsidTr="00D53370">
        <w:trPr>
          <w:trHeight w:val="1295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28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№16.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Относительные, абсолютные и смешанные ссылки в электронных таблицах.</w:t>
            </w: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УП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16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>
              <w:t xml:space="preserve">Уметь создавать относительные </w:t>
            </w:r>
            <w:r w:rsidRPr="00010093">
              <w:t>абсолютные и смешанные ссылки в электронных таблицах.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</w:p>
        </w:tc>
      </w:tr>
      <w:tr w:rsidR="00D4291C" w:rsidRPr="00010093" w:rsidTr="00D53370">
        <w:trPr>
          <w:trHeight w:val="98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29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Cs/>
                <w:iCs/>
              </w:rPr>
            </w:pPr>
            <w:r w:rsidRPr="00010093">
              <w:rPr>
                <w:bCs/>
                <w:iCs/>
              </w:rPr>
              <w:t xml:space="preserve">Встроенные функции. </w:t>
            </w:r>
          </w:p>
          <w:p w:rsidR="00D4291C" w:rsidRPr="00010093" w:rsidRDefault="00D4291C" w:rsidP="00D53370">
            <w:pPr>
              <w:jc w:val="both"/>
            </w:pPr>
            <w:r w:rsidRPr="00010093">
              <w:t>Практическая работа №17</w:t>
            </w: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таблиц значений функций в электронных таблицах.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УКПЗ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17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Уметь создавать таблицы с различными видами функций.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§3.2.4</w:t>
            </w:r>
          </w:p>
        </w:tc>
      </w:tr>
      <w:tr w:rsidR="00D4291C" w:rsidRPr="00010093" w:rsidTr="00D53370">
        <w:trPr>
          <w:trHeight w:val="1379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30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Построение диаграмм и графиков. Основные параметры диаграмм.</w:t>
            </w: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№18.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Построение диаграмм различных типов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18</w:t>
            </w: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  <w:p w:rsidR="00D4291C" w:rsidRPr="00010093" w:rsidRDefault="00D4291C" w:rsidP="00D53370">
            <w:pPr>
              <w:jc w:val="both"/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основные понятия и параметры диаграмм;</w:t>
            </w:r>
          </w:p>
          <w:p w:rsidR="00D4291C" w:rsidRPr="00010093" w:rsidRDefault="00D4291C" w:rsidP="00D53370">
            <w:pPr>
              <w:jc w:val="both"/>
            </w:pPr>
            <w:r w:rsidRPr="00010093">
              <w:t>Уметь строить диаграммы различных типов.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§3.3</w:t>
            </w:r>
          </w:p>
        </w:tc>
      </w:tr>
      <w:tr w:rsidR="00D4291C" w:rsidRPr="00010093" w:rsidTr="00D53370">
        <w:trPr>
          <w:trHeight w:val="1118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31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Базы данных в электронных таблицах. Представление базы данных в виде таблицы и формы.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УНМ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основные понятия базы данных;</w:t>
            </w:r>
          </w:p>
          <w:p w:rsidR="00D4291C" w:rsidRPr="00010093" w:rsidRDefault="00D4291C" w:rsidP="00D53370">
            <w:pPr>
              <w:jc w:val="both"/>
            </w:pPr>
            <w:r w:rsidRPr="00010093">
              <w:t>Уметь сортировать данные в электронную таблицу.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§3.4.1</w:t>
            </w:r>
          </w:p>
        </w:tc>
      </w:tr>
      <w:tr w:rsidR="00D4291C" w:rsidRPr="00010093" w:rsidTr="00D53370">
        <w:trPr>
          <w:trHeight w:val="639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32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Сортировка и поиск данных в электронных таблицах. Практическая работа № 19 </w:t>
            </w:r>
            <w:r w:rsidRPr="0001009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Сортировка и поиск данных в электронных таблицах</w:t>
            </w:r>
            <w:r w:rsidRPr="000100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УЗ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19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Уметь выполнять сортировку данных в выделенном столбце, по нескольким столбцам.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§3.4.2.</w:t>
            </w:r>
          </w:p>
        </w:tc>
      </w:tr>
      <w:tr w:rsidR="00D4291C" w:rsidRPr="00010093" w:rsidTr="00D53370">
        <w:trPr>
          <w:trHeight w:val="783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33</w:t>
            </w:r>
          </w:p>
        </w:tc>
        <w:tc>
          <w:tcPr>
            <w:tcW w:w="2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rPr>
                <w:b/>
              </w:rPr>
              <w:t>Контрольная работа по теме</w:t>
            </w: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«Кодирование и обработка числовой информации».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УП</w:t>
            </w:r>
          </w:p>
        </w:tc>
        <w:tc>
          <w:tcPr>
            <w:tcW w:w="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Тест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Повторить материал и проконтролировать учащихся.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</w:p>
        </w:tc>
      </w:tr>
      <w:tr w:rsidR="00D4291C" w:rsidRPr="00010093" w:rsidTr="00D53370">
        <w:trPr>
          <w:trHeight w:val="221"/>
        </w:trPr>
        <w:tc>
          <w:tcPr>
            <w:tcW w:w="151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sz w:val="28"/>
                <w:szCs w:val="28"/>
              </w:rPr>
            </w:pPr>
            <w:r w:rsidRPr="00010093">
              <w:rPr>
                <w:b/>
                <w:sz w:val="28"/>
                <w:szCs w:val="28"/>
              </w:rPr>
              <w:t>Основы алгоритмизации и объектно-ориентированного программирования – 20 часов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34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  <w:highlight w:val="yellow"/>
              </w:rPr>
            </w:pPr>
            <w:r w:rsidRPr="00010093">
              <w:t>Алгоритм и его формальное исполнение. Свойства алгоритма и его исполнители.</w:t>
            </w:r>
            <w:r>
              <w:t xml:space="preserve"> </w:t>
            </w:r>
            <w:r w:rsidRPr="00010093">
              <w:t>Блок-схемы алгоритмов.</w:t>
            </w:r>
            <w:r>
              <w:t xml:space="preserve"> </w:t>
            </w:r>
            <w:r w:rsidRPr="00010093">
              <w:t>Выполнение алгоритмов компьютером.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Беседа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t>Знать понятие алгоритм; приводить примеры алгоритмов и исполнителей.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§ 4.11</w:t>
            </w:r>
          </w:p>
          <w:p w:rsidR="00D4291C" w:rsidRPr="00010093" w:rsidRDefault="00D4291C" w:rsidP="00D53370">
            <w:pPr>
              <w:jc w:val="center"/>
            </w:pPr>
            <w:r w:rsidRPr="00010093">
              <w:t>§4.1.2</w:t>
            </w:r>
          </w:p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 4.1.3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35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  <w:highlight w:val="yellow"/>
              </w:rPr>
            </w:pPr>
            <w:r w:rsidRPr="00010093">
              <w:t>Кодирование основных типов алгоритмических структур на объектно-ориентированных языках и алгоритмическом языке.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Беседа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Знать интерфейс программной среды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>,</w:t>
            </w:r>
            <w:r>
              <w:t xml:space="preserve"> </w:t>
            </w:r>
            <w:r w:rsidRPr="00010093">
              <w:t>понятия</w:t>
            </w:r>
            <w:r>
              <w:t xml:space="preserve"> </w:t>
            </w:r>
            <w:r w:rsidRPr="00010093">
              <w:t>проект,</w:t>
            </w:r>
            <w:r>
              <w:t xml:space="preserve"> </w:t>
            </w:r>
            <w:r w:rsidRPr="00010093">
              <w:t>этапы разработки проекта,</w:t>
            </w:r>
            <w:r>
              <w:t xml:space="preserve"> </w:t>
            </w:r>
            <w:r w:rsidRPr="00010093">
              <w:t>классы объектов,</w:t>
            </w:r>
            <w:r>
              <w:t xml:space="preserve"> </w:t>
            </w:r>
            <w:r w:rsidRPr="00010093">
              <w:t>свойства объекта, методы объекта;</w:t>
            </w:r>
          </w:p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t xml:space="preserve">Уметь запускать систему программирования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>,создавать и сохранять простейший проект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4.1.1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36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>Линейный алгоритм. Алгоритмическая структура «ветвление». Алгоритмическая структура «выбор»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>Беседа. Опрос.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>Уметь записывать линейные алгоритмы разными способами.  Уметь составлять программы для линейных алгоритмов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4.2.1</w:t>
            </w:r>
          </w:p>
        </w:tc>
      </w:tr>
      <w:tr w:rsidR="00D4291C" w:rsidRPr="00010093" w:rsidTr="00D53370">
        <w:trPr>
          <w:trHeight w:val="1405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37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 xml:space="preserve">Переменные: тип, имя, значение.      </w:t>
            </w:r>
          </w:p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rPr>
                <w:i/>
              </w:rPr>
              <w:t>Инструктаж по ТБ. Практическая работа № 21</w:t>
            </w:r>
            <w:r w:rsidRPr="00010093">
              <w:t xml:space="preserve"> «Проект «Переменные».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 xml:space="preserve">Беседа. Опрос.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21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Знать определения переменной,</w:t>
            </w:r>
            <w:r>
              <w:t xml:space="preserve"> </w:t>
            </w:r>
            <w:r w:rsidRPr="00010093">
              <w:t>основные типы переменных в языке</w:t>
            </w:r>
          </w:p>
          <w:p w:rsidR="00D4291C" w:rsidRPr="00010093" w:rsidRDefault="00D4291C" w:rsidP="00D53370">
            <w:pPr>
              <w:jc w:val="both"/>
            </w:pPr>
            <w:r w:rsidRPr="00010093">
              <w:t xml:space="preserve"> 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>, правила записи имени переменной,</w:t>
            </w:r>
            <w:r>
              <w:t xml:space="preserve"> </w:t>
            </w:r>
            <w:r w:rsidRPr="00010093">
              <w:t>что может быть значением переменной;</w:t>
            </w:r>
          </w:p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t xml:space="preserve">Уметь объявлять  переменные в программе языка 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4.3</w:t>
            </w:r>
          </w:p>
        </w:tc>
      </w:tr>
      <w:tr w:rsidR="00D4291C" w:rsidRPr="00010093" w:rsidTr="00D53370">
        <w:trPr>
          <w:trHeight w:val="917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38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t>Арифметические, строковые и логические выражения.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Беседа. Опрос.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Знать различные виды выражений, используемых в языке 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>, состав арифметических и строковых выражений, понятие конкатенация;</w:t>
            </w:r>
          </w:p>
          <w:p w:rsidR="00D4291C" w:rsidRPr="00010093" w:rsidRDefault="00D4291C" w:rsidP="00D53370">
            <w:pPr>
              <w:rPr>
                <w:b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4.4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39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t>Функции в языках объектно-ориентированного и алгоритмического программирования.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21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 xml:space="preserve">Уметь использовать арифметические и строковые выражения при создании проектов на языке 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>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4.5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40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t>Основы объектно-ориентированного визуального программирования.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Опрос. Беседа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Знать понятие функции, типы функций в языке 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 xml:space="preserve">, реализуемые в языке 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 xml:space="preserve"> математические и строковые функции;</w:t>
            </w:r>
          </w:p>
          <w:p w:rsidR="00D4291C" w:rsidRPr="00010093" w:rsidRDefault="00D4291C" w:rsidP="00D53370">
            <w:pPr>
              <w:rPr>
                <w:b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4.6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41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rPr>
                <w:i/>
              </w:rPr>
              <w:t>Практическая работа № 20</w:t>
            </w:r>
            <w:r w:rsidRPr="00010093">
              <w:t xml:space="preserve"> «Знакомство с системами объектно-ориентированного и алгоритмического программирования»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УНМ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 xml:space="preserve">Беседа. Опрос.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26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 xml:space="preserve">Знать основные операторы языка  </w:t>
            </w:r>
            <w:r w:rsidRPr="00010093">
              <w:rPr>
                <w:lang w:val="en-US"/>
              </w:rPr>
              <w:t>Basic</w:t>
            </w:r>
            <w:r w:rsidRPr="00010093">
              <w:t>. Знать структуру программы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4.2.3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42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rPr>
                <w:i/>
              </w:rPr>
              <w:t xml:space="preserve"> Практическая работа № 22</w:t>
            </w:r>
            <w:r w:rsidRPr="00010093">
              <w:t xml:space="preserve"> «Проект «Калькулятор».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 22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>Уметь создавать проекты с использованием функции «калькулятор».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4.2.4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43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rPr>
                <w:i/>
                <w:color w:val="000000"/>
              </w:rPr>
              <w:t>Практическая работа 23 «</w:t>
            </w:r>
            <w:r w:rsidRPr="00010093">
              <w:rPr>
                <w:color w:val="000000"/>
              </w:rPr>
              <w:t>Проект «Строковый калькулятор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Беседа. Опрос. </w:t>
            </w:r>
          </w:p>
          <w:p w:rsidR="00D4291C" w:rsidRPr="00010093" w:rsidRDefault="00D4291C" w:rsidP="00D53370">
            <w:pPr>
              <w:rPr>
                <w:b/>
              </w:rPr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23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 xml:space="preserve">Уметь использовать арифметические и строковые выражения при создании проектов на языке 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>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Записи в тетрадях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44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rPr>
                <w:i/>
                <w:color w:val="000000"/>
              </w:rPr>
              <w:t>Практическая работа № 24</w:t>
            </w:r>
            <w:r w:rsidRPr="00010093">
              <w:rPr>
                <w:color w:val="000000"/>
              </w:rPr>
              <w:t xml:space="preserve"> «Проект «Даты и время».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24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>Уметь создавать проекты с использованием функций даты и времени.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45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rPr>
                <w:i/>
              </w:rPr>
              <w:t xml:space="preserve"> </w:t>
            </w:r>
            <w:r w:rsidRPr="00010093">
              <w:rPr>
                <w:i/>
                <w:color w:val="000000"/>
              </w:rPr>
              <w:t>Практическая работа № 25</w:t>
            </w:r>
            <w:r w:rsidRPr="00010093">
              <w:rPr>
                <w:color w:val="000000"/>
              </w:rPr>
              <w:t xml:space="preserve"> «Проект «Сравнение кодов символов».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УПЗ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25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 xml:space="preserve">Уметь составлять проект с использованием </w:t>
            </w:r>
            <w:proofErr w:type="gramStart"/>
            <w:r w:rsidRPr="00010093">
              <w:t>алгоритмической</w:t>
            </w:r>
            <w:proofErr w:type="gramEnd"/>
            <w:r w:rsidRPr="00010093">
              <w:t xml:space="preserve"> структур «сравнение кодов и символов»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§4.2.3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46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  <w:rPr>
                <w:b/>
              </w:rPr>
            </w:pPr>
            <w:r w:rsidRPr="00010093">
              <w:rPr>
                <w:i/>
                <w:color w:val="000000"/>
              </w:rPr>
              <w:t>Практическая работа № 26</w:t>
            </w:r>
            <w:r w:rsidRPr="00010093">
              <w:rPr>
                <w:color w:val="000000"/>
              </w:rPr>
              <w:t xml:space="preserve"> «Проект «Отметка».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26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>Уметь создавать проект с использованием функции «отметка»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47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00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Практическая работа № 27</w:t>
            </w:r>
            <w:r w:rsidRPr="000100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«Проект «Коды символов».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27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Уметь составлять проекты с использованием алгоритмической структур «Коды символов»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§4.2.4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48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00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Практическая работа № 28</w:t>
            </w:r>
            <w:r w:rsidRPr="000100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«Проект «Слово-перевертыш».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28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Уметь создавать проект с использованием функции «Слово перевёртыш»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§4.2.4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49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возможности объектно-ориентированного языка программирования </w:t>
            </w:r>
            <w:r w:rsidRPr="00010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Visual</w:t>
            </w: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Basic</w:t>
            </w: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 2005.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Беседа. Опрос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 xml:space="preserve">Знать объекты  для рисования в языке 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 xml:space="preserve"> , графические методы для рисования, способы установки цвета, Уметь создавать проекты, позволяющие рисовать графические примитивы.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Записи в тетради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50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Практическая работа № 29 </w:t>
            </w:r>
            <w:r w:rsidRPr="000100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«Графический редактор»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29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Уметь создавать проект с использованием функции  «Графический редактор»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§4.7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51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00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Практическая работа № 30</w:t>
            </w:r>
            <w:r w:rsidRPr="000100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 «Системы координат».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30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Уметь создавать проект с использованием функции «Системы координат»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Записи в тетради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52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Практическая работа № 31</w:t>
            </w:r>
            <w:r w:rsidRPr="000100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 «Анимация».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У-П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31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Уметь создавать проект с использованием функции «Анимация»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Записи в тетради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53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«Основы алгоритмизации и программирования»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Тест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Повторить материал и проконтролировать учащихся.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Задания по вариантам</w:t>
            </w:r>
          </w:p>
        </w:tc>
      </w:tr>
      <w:tr w:rsidR="00D4291C" w:rsidRPr="00010093" w:rsidTr="00D53370">
        <w:trPr>
          <w:trHeight w:val="221"/>
        </w:trPr>
        <w:tc>
          <w:tcPr>
            <w:tcW w:w="151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  <w:sz w:val="28"/>
                <w:szCs w:val="28"/>
              </w:rPr>
            </w:pPr>
            <w:r w:rsidRPr="00010093">
              <w:rPr>
                <w:b/>
                <w:sz w:val="28"/>
                <w:szCs w:val="28"/>
              </w:rPr>
              <w:t>Моделирование и формализация – 10 ч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54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как иерархическая система.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Беседа. Опрос.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Иметь представление о системах окружающего мира, целостности систем, свойствах систем.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 5.1.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55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Моделирование, формализация, </w:t>
            </w:r>
            <w:r w:rsidRPr="00010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визуализация. Моделирование как метод познания.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Беседа. Опрос.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 xml:space="preserve">Иметь представление о моделировании как о методе познания. Приводить </w:t>
            </w:r>
            <w:r w:rsidRPr="00010093">
              <w:lastRenderedPageBreak/>
              <w:t>примеры использования моделей окружающего мира.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§ 5.2.</w:t>
            </w:r>
          </w:p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§5.2.1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56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и информационные модели.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Беседа. Опрос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Уметь приводить примеры различных информационных моделей в жизни и учебной деятельности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§5.2.2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57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Формализация и визуализация моделей. 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Опрос. Беседа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Иметь представление о методах формализации и визуализации. Приводить примеры информационных моделей различных видов.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§5.2.3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58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Основные этапы разработки и  исследование физических моделей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Опрос. Беседа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Знать последовательность разработки и исследования моделей на ПК.  Уметь строить формальную и компьютерную модель для исследования несложных математических моделей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§5.3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59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исследование физических моделей. 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Практическая работа №  32 «Бросание мячика в площадку»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 xml:space="preserve">Беседа. 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32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Иметь представление о построении и исследование физических моделей. </w:t>
            </w:r>
          </w:p>
          <w:p w:rsidR="00D4291C" w:rsidRPr="00010093" w:rsidRDefault="00D4291C" w:rsidP="00D53370">
            <w:pPr>
              <w:jc w:val="both"/>
            </w:pPr>
            <w:r w:rsidRPr="00010093">
              <w:t>Уметь строить компьютерную модель «Бросание мячика в площадку»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§5.4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60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Приближённое решение уравнений. 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33 «Графическое решение уравнения»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 xml:space="preserve">Опрос. Беседа.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33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Знать этапы моделирования на компьютере, технологию работы в электронных таблицах.</w:t>
            </w:r>
          </w:p>
          <w:p w:rsidR="00D4291C" w:rsidRPr="00010093" w:rsidRDefault="00D4291C" w:rsidP="00D53370">
            <w:r w:rsidRPr="00010093">
              <w:t>Уметь решать в электронных таблицах уравнения графически и с помощью метода Подбор параметра.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§5.5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61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Экспертные системы распознавания химических веществ. 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34 «Распознание удобрений»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 xml:space="preserve">Опрос. Беседа.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34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Иметь представление об экспертных системах.</w:t>
            </w:r>
          </w:p>
          <w:p w:rsidR="00D4291C" w:rsidRPr="00010093" w:rsidRDefault="00D4291C" w:rsidP="00D53370">
            <w:r w:rsidRPr="00010093">
              <w:t xml:space="preserve">Знать основные этапы моделирования и разработки проекта на </w:t>
            </w:r>
            <w:r w:rsidRPr="00010093">
              <w:rPr>
                <w:lang w:val="en-US"/>
              </w:rPr>
              <w:t>Visual</w:t>
            </w:r>
            <w:r w:rsidRPr="00010093">
              <w:t xml:space="preserve"> </w:t>
            </w:r>
            <w:r w:rsidRPr="00010093">
              <w:rPr>
                <w:lang w:val="en-US"/>
              </w:rPr>
              <w:t>Basic</w:t>
            </w:r>
            <w:r w:rsidRPr="00010093">
              <w:t>.</w:t>
            </w:r>
          </w:p>
          <w:p w:rsidR="00D4291C" w:rsidRPr="00010093" w:rsidRDefault="00D4291C" w:rsidP="00D53370">
            <w:r w:rsidRPr="00010093">
              <w:t xml:space="preserve">Уметь строить </w:t>
            </w:r>
            <w:proofErr w:type="gramStart"/>
            <w:r w:rsidRPr="00010093">
              <w:t>формальное</w:t>
            </w:r>
            <w:proofErr w:type="gramEnd"/>
            <w:r w:rsidRPr="00010093">
              <w:t xml:space="preserve"> и компьютерные модели экспертных систем.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§5.6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62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модели управления объектами. </w:t>
            </w:r>
            <w:r w:rsidRPr="0001009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Практическая работа № 35 «Модели систем управления»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 xml:space="preserve">Опрос. Беседа. </w:t>
            </w:r>
            <w:proofErr w:type="spellStart"/>
            <w:proofErr w:type="gramStart"/>
            <w:r w:rsidRPr="00010093">
              <w:t>Пр</w:t>
            </w:r>
            <w:proofErr w:type="spellEnd"/>
            <w:proofErr w:type="gramEnd"/>
            <w:r w:rsidRPr="00010093">
              <w:t xml:space="preserve"> № 35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Иметь представление об информационных моделях управления объектами.</w:t>
            </w:r>
          </w:p>
          <w:p w:rsidR="00D4291C" w:rsidRPr="00010093" w:rsidRDefault="00D4291C" w:rsidP="00D53370">
            <w:r w:rsidRPr="00010093">
              <w:lastRenderedPageBreak/>
              <w:t>Уметь строить модели систем управления.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lastRenderedPageBreak/>
              <w:t>§5.7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lastRenderedPageBreak/>
              <w:t>63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«Моделирование и формализация»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УП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Тест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Повторить материал и проконтролировать учащихся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  <w:r w:rsidRPr="00010093">
              <w:t>Задания по вариантам</w:t>
            </w:r>
          </w:p>
        </w:tc>
      </w:tr>
      <w:tr w:rsidR="00D4291C" w:rsidRPr="00010093" w:rsidTr="00D53370">
        <w:trPr>
          <w:trHeight w:val="221"/>
        </w:trPr>
        <w:tc>
          <w:tcPr>
            <w:tcW w:w="151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  <w:sz w:val="28"/>
                <w:szCs w:val="28"/>
              </w:rPr>
            </w:pPr>
            <w:r w:rsidRPr="00010093">
              <w:rPr>
                <w:b/>
                <w:sz w:val="28"/>
                <w:szCs w:val="28"/>
              </w:rPr>
              <w:t>Информатизация общества – 3 ч.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64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 xml:space="preserve">Информатизация общества. </w:t>
            </w: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Информационная культура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УНМ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Беседа.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Знать признаки  информационного общества. Осознавать основные компоненты информационной культуры.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§ 6.1, 6.2</w:t>
            </w:r>
          </w:p>
        </w:tc>
      </w:tr>
      <w:tr w:rsidR="00D4291C" w:rsidRPr="00010093" w:rsidTr="00D53370">
        <w:trPr>
          <w:trHeight w:val="77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65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both"/>
            </w:pPr>
            <w:r w:rsidRPr="00010093">
              <w:t>Перспективы развития информационных и коммуникационных технологий</w:t>
            </w:r>
          </w:p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КУ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Беседа. Опрос. Тест.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Осознавать нормы использования информационных ресурсов в правовом обществе.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>§ 6.3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66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УП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/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/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</w:tr>
      <w:tr w:rsidR="00D4291C" w:rsidRPr="00010093" w:rsidTr="00D53370">
        <w:trPr>
          <w:trHeight w:val="221"/>
        </w:trPr>
        <w:tc>
          <w:tcPr>
            <w:tcW w:w="151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  <w:sz w:val="28"/>
                <w:szCs w:val="28"/>
              </w:rPr>
            </w:pPr>
            <w:r w:rsidRPr="00010093">
              <w:rPr>
                <w:b/>
                <w:sz w:val="28"/>
                <w:szCs w:val="28"/>
              </w:rPr>
              <w:t>Повторение – 2 часа.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67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sz w:val="24"/>
                <w:szCs w:val="24"/>
              </w:rPr>
              <w:t>Повторение по всем темам курса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УП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Беседа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Знать материал, изученный в течени</w:t>
            </w:r>
            <w:proofErr w:type="gramStart"/>
            <w:r w:rsidRPr="00010093">
              <w:t>и</w:t>
            </w:r>
            <w:proofErr w:type="gramEnd"/>
            <w:r w:rsidRPr="00010093">
              <w:t xml:space="preserve"> года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rPr>
                <w:b/>
              </w:rPr>
            </w:pPr>
            <w:r w:rsidRPr="00010093">
              <w:t>подготовиться к контрольной работе</w:t>
            </w:r>
          </w:p>
        </w:tc>
      </w:tr>
      <w:tr w:rsidR="00D4291C" w:rsidRPr="00010093" w:rsidTr="00D53370">
        <w:trPr>
          <w:trHeight w:val="221"/>
        </w:trPr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>68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093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</w:pPr>
            <w:r w:rsidRPr="00010093">
              <w:t xml:space="preserve">УП и </w:t>
            </w:r>
            <w:proofErr w:type="gramStart"/>
            <w:r w:rsidRPr="00010093">
              <w:t>З</w:t>
            </w:r>
            <w:proofErr w:type="gramEnd"/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r w:rsidRPr="00010093">
              <w:t>Тест.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/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1C" w:rsidRPr="00010093" w:rsidRDefault="00D4291C" w:rsidP="00D53370">
            <w:pPr>
              <w:jc w:val="center"/>
              <w:rPr>
                <w:b/>
              </w:rPr>
            </w:pPr>
          </w:p>
        </w:tc>
      </w:tr>
    </w:tbl>
    <w:p w:rsidR="00D4291C" w:rsidRPr="00010093" w:rsidRDefault="00D4291C" w:rsidP="00D4291C">
      <w:pPr>
        <w:spacing w:before="100" w:beforeAutospacing="1" w:after="100" w:afterAutospacing="1"/>
      </w:pPr>
    </w:p>
    <w:p w:rsidR="00D4291C" w:rsidRPr="00010093" w:rsidRDefault="00D4291C" w:rsidP="00D4291C">
      <w:pPr>
        <w:spacing w:before="100" w:beforeAutospacing="1" w:after="100" w:afterAutospacing="1"/>
      </w:pPr>
    </w:p>
    <w:p w:rsidR="00791C3F" w:rsidRDefault="00791C3F"/>
    <w:sectPr w:rsidR="00791C3F" w:rsidSect="00D429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4291C"/>
    <w:rsid w:val="00031446"/>
    <w:rsid w:val="00436D6F"/>
    <w:rsid w:val="00791C3F"/>
    <w:rsid w:val="00D4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91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1">
    <w:name w:val="p1"/>
    <w:basedOn w:val="a"/>
    <w:rsid w:val="00D4291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2123</Words>
  <Characters>12105</Characters>
  <Application>Microsoft Office Word</Application>
  <DocSecurity>0</DocSecurity>
  <Lines>100</Lines>
  <Paragraphs>28</Paragraphs>
  <ScaleCrop>false</ScaleCrop>
  <Company>diakov.net</Company>
  <LinksUpToDate>false</LinksUpToDate>
  <CharactersWithSpaces>14200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</cp:revision>
  <dcterms:created xsi:type="dcterms:W3CDTF">2015-12-11T08:23:00Z</dcterms:created>
  <dcterms:modified xsi:type="dcterms:W3CDTF">2015-12-11T08:23:00Z</dcterms:modified>
</cp:coreProperties>
</file>